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4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7037"/>
      </w:tblGrid>
      <w:tr w:rsidR="006C5611" w:rsidRPr="00924BDD" w14:paraId="5F3B76B5" w14:textId="77777777" w:rsidTr="00832E5C">
        <w:trPr>
          <w:trHeight w:val="2113"/>
        </w:trPr>
        <w:tc>
          <w:tcPr>
            <w:tcW w:w="3403" w:type="dxa"/>
            <w:vAlign w:val="center"/>
          </w:tcPr>
          <w:p w14:paraId="3AEF603F" w14:textId="77777777" w:rsidR="006C5611" w:rsidRPr="001B122F" w:rsidRDefault="007B13C5" w:rsidP="00924BDD">
            <w:pPr>
              <w:ind w:left="-7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B122F"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7C0452D9" wp14:editId="4CEB3901">
                  <wp:extent cx="2000250" cy="342900"/>
                  <wp:effectExtent l="0" t="0" r="0" b="0"/>
                  <wp:docPr id="1" name="Imagen 8" descr="logou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logou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7" w:type="dxa"/>
            <w:vAlign w:val="center"/>
          </w:tcPr>
          <w:p w14:paraId="0C4C1E84" w14:textId="07185617" w:rsidR="006C5611" w:rsidRPr="00D80B22" w:rsidRDefault="006C5611" w:rsidP="00D80B22">
            <w:pPr>
              <w:pStyle w:val="Textoindependiente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1B122F">
              <w:rPr>
                <w:rFonts w:ascii="Century Gothic" w:hAnsi="Century Gothic" w:cs="Arial"/>
                <w:b/>
                <w:sz w:val="24"/>
                <w:szCs w:val="24"/>
              </w:rPr>
              <w:t>SOLICITUD DE AYUDAS</w:t>
            </w:r>
            <w:r w:rsidR="00FC34BD">
              <w:rPr>
                <w:rFonts w:ascii="Century Gothic" w:hAnsi="Century Gothic" w:cs="Arial"/>
                <w:b/>
                <w:sz w:val="24"/>
                <w:szCs w:val="24"/>
              </w:rPr>
              <w:t xml:space="preserve"> PARA LA CONTRATACIÓN DE PERSONAL DE A</w:t>
            </w:r>
            <w:r w:rsidR="00C173CD">
              <w:rPr>
                <w:rFonts w:ascii="Century Gothic" w:hAnsi="Century Gothic" w:cs="Arial"/>
                <w:b/>
                <w:sz w:val="24"/>
                <w:szCs w:val="24"/>
              </w:rPr>
              <w:t xml:space="preserve">POYO VINCULADO A UN PROYECTO </w:t>
            </w:r>
            <w:r w:rsidR="00544290">
              <w:rPr>
                <w:rFonts w:ascii="Century Gothic" w:hAnsi="Century Gothic" w:cs="Arial"/>
                <w:b/>
                <w:sz w:val="24"/>
                <w:szCs w:val="24"/>
              </w:rPr>
              <w:t>DE TRANSFERENCIA TECNOLÓGICA</w:t>
            </w:r>
            <w:r w:rsidR="0040163E">
              <w:rPr>
                <w:rFonts w:ascii="Century Gothic" w:hAnsi="Century Gothic" w:cs="Arial"/>
                <w:b/>
                <w:sz w:val="24"/>
                <w:szCs w:val="24"/>
              </w:rPr>
              <w:t xml:space="preserve"> – ANEXO VI (APOTI) </w:t>
            </w:r>
            <w:r w:rsidR="00D80B22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D80B22">
              <w:rPr>
                <w:rFonts w:ascii="Century Gothic" w:hAnsi="Century Gothic" w:cs="Arial"/>
                <w:b/>
                <w:sz w:val="24"/>
                <w:szCs w:val="24"/>
              </w:rPr>
              <w:br/>
            </w:r>
            <w:r w:rsidR="00D80B22">
              <w:rPr>
                <w:rFonts w:ascii="Century Gothic" w:hAnsi="Century Gothic" w:cs="Arial"/>
                <w:b/>
                <w:iCs/>
                <w:sz w:val="24"/>
                <w:szCs w:val="24"/>
              </w:rPr>
              <w:br/>
            </w:r>
            <w:r w:rsidR="00887E32">
              <w:rPr>
                <w:rFonts w:ascii="Century Gothic" w:hAnsi="Century Gothic" w:cs="Arial"/>
                <w:b/>
                <w:iCs/>
                <w:sz w:val="24"/>
                <w:szCs w:val="24"/>
              </w:rPr>
              <w:t>AYUDAS I+D</w:t>
            </w:r>
            <w:r w:rsidR="00D80B22">
              <w:rPr>
                <w:rFonts w:ascii="Century Gothic" w:hAnsi="Century Gothic" w:cs="Arial"/>
                <w:b/>
                <w:iCs/>
                <w:sz w:val="24"/>
                <w:szCs w:val="24"/>
              </w:rPr>
              <w:t>+i</w:t>
            </w:r>
            <w:r w:rsidR="00887E32">
              <w:rPr>
                <w:rFonts w:ascii="Century Gothic" w:hAnsi="Century Gothic" w:cs="Arial"/>
                <w:b/>
                <w:iCs/>
                <w:sz w:val="24"/>
                <w:szCs w:val="24"/>
              </w:rPr>
              <w:t xml:space="preserve"> CONSELLERÍA DE </w:t>
            </w:r>
            <w:r w:rsidR="008701EE">
              <w:rPr>
                <w:rFonts w:ascii="Century Gothic" w:hAnsi="Century Gothic" w:cs="Arial"/>
                <w:b/>
                <w:iCs/>
                <w:sz w:val="24"/>
                <w:szCs w:val="24"/>
              </w:rPr>
              <w:t>EDUCACIÓN, UNIVERSIDADES Y EMPLEO</w:t>
            </w:r>
            <w:r w:rsidR="00D80B22">
              <w:rPr>
                <w:rFonts w:ascii="Century Gothic" w:hAnsi="Century Gothic" w:cs="Arial"/>
                <w:b/>
                <w:iCs/>
                <w:sz w:val="24"/>
                <w:szCs w:val="24"/>
              </w:rPr>
              <w:t xml:space="preserve"> 202</w:t>
            </w:r>
            <w:r w:rsidR="00D11F1C">
              <w:rPr>
                <w:rFonts w:ascii="Century Gothic" w:hAnsi="Century Gothic" w:cs="Arial"/>
                <w:b/>
                <w:iCs/>
                <w:sz w:val="24"/>
                <w:szCs w:val="24"/>
              </w:rPr>
              <w:t>5</w:t>
            </w:r>
          </w:p>
        </w:tc>
      </w:tr>
      <w:tr w:rsidR="006C5611" w:rsidRPr="00924BDD" w14:paraId="1F91BB31" w14:textId="77777777" w:rsidTr="00DC5F97">
        <w:trPr>
          <w:cantSplit/>
          <w:trHeight w:val="413"/>
        </w:trPr>
        <w:tc>
          <w:tcPr>
            <w:tcW w:w="10440" w:type="dxa"/>
            <w:gridSpan w:val="2"/>
            <w:shd w:val="solid" w:color="C0C0C0" w:fill="FFFFFF"/>
            <w:vAlign w:val="center"/>
          </w:tcPr>
          <w:p w14:paraId="0745E5E8" w14:textId="77777777" w:rsidR="006C5611" w:rsidRPr="001B122F" w:rsidRDefault="006C5611" w:rsidP="006C5611">
            <w:pPr>
              <w:pStyle w:val="Ttulo2"/>
              <w:jc w:val="center"/>
              <w:rPr>
                <w:color w:val="000000"/>
                <w:sz w:val="24"/>
                <w:szCs w:val="24"/>
              </w:rPr>
            </w:pPr>
            <w:r w:rsidRPr="001B122F">
              <w:rPr>
                <w:color w:val="000000"/>
                <w:sz w:val="24"/>
                <w:szCs w:val="24"/>
              </w:rPr>
              <w:t>COMPROMISO DE COFINANCIACIÓN</w:t>
            </w:r>
          </w:p>
        </w:tc>
      </w:tr>
      <w:tr w:rsidR="006C5611" w:rsidRPr="00924BDD" w14:paraId="5331084C" w14:textId="77777777" w:rsidTr="00DC5F97">
        <w:trPr>
          <w:cantSplit/>
          <w:trHeight w:val="404"/>
        </w:trPr>
        <w:tc>
          <w:tcPr>
            <w:tcW w:w="10440" w:type="dxa"/>
            <w:gridSpan w:val="2"/>
            <w:vAlign w:val="center"/>
          </w:tcPr>
          <w:p w14:paraId="1F5F22A0" w14:textId="77777777" w:rsidR="003963D5" w:rsidRDefault="006C5611" w:rsidP="00A70C0D">
            <w:pPr>
              <w:pStyle w:val="Textoindependiente"/>
              <w:spacing w:before="120"/>
              <w:rPr>
                <w:rFonts w:ascii="Century Gothic" w:hAnsi="Century Gothic"/>
                <w:sz w:val="22"/>
                <w:szCs w:val="22"/>
                <w:lang w:val="es-ES_tradnl"/>
              </w:rPr>
            </w:pPr>
            <w:r w:rsidRPr="00F55619">
              <w:rPr>
                <w:rFonts w:ascii="Century Gothic" w:hAnsi="Century Gothic"/>
                <w:sz w:val="22"/>
                <w:szCs w:val="22"/>
              </w:rPr>
              <w:t xml:space="preserve">Cofinanciación de la solicitud de ayuda </w:t>
            </w:r>
            <w:r w:rsidR="00FC34BD">
              <w:rPr>
                <w:rFonts w:ascii="Century Gothic" w:hAnsi="Century Gothic"/>
                <w:sz w:val="22"/>
                <w:szCs w:val="22"/>
              </w:rPr>
              <w:t>para apoyar la contratación de personal de apoyo vinculado a un proyecto de tran</w:t>
            </w:r>
            <w:r w:rsidR="00544290">
              <w:rPr>
                <w:rFonts w:ascii="Century Gothic" w:hAnsi="Century Gothic"/>
                <w:sz w:val="22"/>
                <w:szCs w:val="22"/>
              </w:rPr>
              <w:t>sferencia tecnológica: Anexo V</w:t>
            </w:r>
            <w:r w:rsidR="00C173CD">
              <w:rPr>
                <w:rFonts w:ascii="Century Gothic" w:hAnsi="Century Gothic"/>
                <w:sz w:val="22"/>
                <w:szCs w:val="22"/>
              </w:rPr>
              <w:t>I</w:t>
            </w:r>
            <w:r w:rsidR="00FC34BD">
              <w:rPr>
                <w:rFonts w:ascii="Century Gothic" w:hAnsi="Century Gothic"/>
                <w:sz w:val="22"/>
                <w:szCs w:val="22"/>
              </w:rPr>
              <w:t xml:space="preserve"> de la </w:t>
            </w:r>
            <w:r w:rsidR="00C173CD">
              <w:rPr>
                <w:rFonts w:ascii="Century Gothic" w:hAnsi="Century Gothic"/>
                <w:sz w:val="22"/>
                <w:szCs w:val="22"/>
              </w:rPr>
              <w:t>Resolución</w:t>
            </w:r>
            <w:r w:rsidR="00FC34BD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A70C0D" w:rsidRPr="00A70C0D">
              <w:rPr>
                <w:rFonts w:ascii="Century Gothic" w:hAnsi="Century Gothic"/>
                <w:sz w:val="22"/>
                <w:szCs w:val="22"/>
                <w:lang w:val="es-ES_tradnl"/>
              </w:rPr>
              <w:t>de 27 de noviembre de 2024, por la que se convocan, para el ejercicio 2025, subvenciones del Programa para la promoción de la investigación científica, el desarrollo tecnológico y la innovación en la Comunitat Valenciana.</w:t>
            </w:r>
          </w:p>
          <w:p w14:paraId="34C70C56" w14:textId="4E0F04A9" w:rsidR="00832E5C" w:rsidRPr="00832E5C" w:rsidRDefault="00FC34BD" w:rsidP="003963D5">
            <w:pPr>
              <w:pStyle w:val="Textoindependiente"/>
              <w:spacing w:before="1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</w:t>
            </w:r>
            <w:r w:rsidR="00C173CD">
              <w:rPr>
                <w:rFonts w:ascii="Century Gothic" w:hAnsi="Century Gothic"/>
                <w:sz w:val="22"/>
                <w:szCs w:val="22"/>
              </w:rPr>
              <w:t>DOGV</w:t>
            </w:r>
            <w:r w:rsidR="003963D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70C0D">
              <w:rPr>
                <w:rFonts w:ascii="Century Gothic" w:hAnsi="Century Gothic"/>
                <w:sz w:val="22"/>
                <w:szCs w:val="22"/>
              </w:rPr>
              <w:t>29/11/2024</w:t>
            </w:r>
            <w:r w:rsidR="003963D5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</w:tr>
      <w:tr w:rsidR="006C5611" w:rsidRPr="00924BDD" w14:paraId="0D7D686F" w14:textId="77777777" w:rsidTr="00DC5F97">
        <w:trPr>
          <w:cantSplit/>
          <w:trHeight w:val="404"/>
        </w:trPr>
        <w:tc>
          <w:tcPr>
            <w:tcW w:w="10440" w:type="dxa"/>
            <w:gridSpan w:val="2"/>
            <w:vAlign w:val="center"/>
          </w:tcPr>
          <w:p w14:paraId="1B182946" w14:textId="77777777" w:rsidR="00862D9E" w:rsidRPr="001B122F" w:rsidRDefault="00862D9E" w:rsidP="00862D9E">
            <w:pPr>
              <w:pStyle w:val="Textoindependiente"/>
              <w:rPr>
                <w:rFonts w:ascii="Century Gothic" w:hAnsi="Century Gothic"/>
                <w:sz w:val="24"/>
                <w:szCs w:val="24"/>
              </w:rPr>
            </w:pPr>
          </w:p>
          <w:p w14:paraId="08F417DB" w14:textId="77777777" w:rsidR="006C5611" w:rsidRPr="00B15671" w:rsidRDefault="006C5611" w:rsidP="00862D9E">
            <w:pPr>
              <w:pStyle w:val="Textoindependiente"/>
              <w:rPr>
                <w:rFonts w:ascii="Century Gothic" w:hAnsi="Century Gothic"/>
                <w:sz w:val="24"/>
                <w:szCs w:val="24"/>
              </w:rPr>
            </w:pPr>
            <w:r w:rsidRPr="001B122F">
              <w:rPr>
                <w:rFonts w:ascii="Century Gothic" w:hAnsi="Century Gothic"/>
                <w:sz w:val="24"/>
                <w:szCs w:val="24"/>
              </w:rPr>
              <w:t>Investigador</w:t>
            </w:r>
            <w:r w:rsidR="00B9519D">
              <w:rPr>
                <w:rFonts w:ascii="Century Gothic" w:hAnsi="Century Gothic"/>
                <w:sz w:val="24"/>
                <w:szCs w:val="24"/>
              </w:rPr>
              <w:t>/</w:t>
            </w:r>
            <w:r w:rsidR="0040163E">
              <w:rPr>
                <w:rFonts w:ascii="Century Gothic" w:hAnsi="Century Gothic"/>
                <w:sz w:val="24"/>
                <w:szCs w:val="24"/>
              </w:rPr>
              <w:t xml:space="preserve">a </w:t>
            </w:r>
            <w:r w:rsidR="0040163E" w:rsidRPr="001B122F">
              <w:rPr>
                <w:rFonts w:ascii="Century Gothic" w:hAnsi="Century Gothic"/>
                <w:sz w:val="24"/>
                <w:szCs w:val="24"/>
              </w:rPr>
              <w:t>responsable</w:t>
            </w:r>
            <w:r w:rsidRPr="001B122F">
              <w:rPr>
                <w:rFonts w:ascii="Century Gothic" w:hAnsi="Century Gothic"/>
                <w:sz w:val="24"/>
                <w:szCs w:val="24"/>
              </w:rPr>
              <w:t>:</w:t>
            </w:r>
            <w:r w:rsidR="00F132EF" w:rsidRPr="001B122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62D9E" w:rsidRPr="00B15671"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</w:t>
            </w:r>
            <w:r w:rsidR="00A640BF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1743F398" w14:textId="77777777" w:rsidR="00862D9E" w:rsidRPr="00B15671" w:rsidRDefault="00862D9E" w:rsidP="00C039EB">
            <w:pPr>
              <w:pStyle w:val="Textoindependiente"/>
              <w:rPr>
                <w:rFonts w:ascii="Century Gothic" w:hAnsi="Century Gothic"/>
                <w:sz w:val="24"/>
                <w:szCs w:val="24"/>
              </w:rPr>
            </w:pPr>
          </w:p>
          <w:p w14:paraId="24E4C930" w14:textId="77777777" w:rsidR="00C039EB" w:rsidRDefault="00884B08" w:rsidP="00C039EB">
            <w:pPr>
              <w:pStyle w:val="Textoindependiente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Cofinanciado con cargo </w:t>
            </w:r>
            <w:r w:rsidR="004254ED">
              <w:rPr>
                <w:rFonts w:ascii="Century Gothic" w:hAnsi="Century Gothic"/>
                <w:sz w:val="24"/>
                <w:szCs w:val="24"/>
              </w:rPr>
              <w:t xml:space="preserve">al </w:t>
            </w:r>
            <w:r w:rsidR="00867256">
              <w:rPr>
                <w:rFonts w:ascii="Century Gothic" w:hAnsi="Century Gothic"/>
                <w:sz w:val="24"/>
                <w:szCs w:val="24"/>
              </w:rPr>
              <w:t>proyecto</w:t>
            </w:r>
            <w:r w:rsidR="006F5C3F">
              <w:rPr>
                <w:rFonts w:ascii="Century Gothic" w:hAnsi="Century Gothic"/>
                <w:sz w:val="24"/>
                <w:szCs w:val="24"/>
              </w:rPr>
              <w:t xml:space="preserve"> de</w:t>
            </w:r>
            <w:r w:rsidR="004254E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67256">
              <w:rPr>
                <w:rFonts w:ascii="Century Gothic" w:hAnsi="Century Gothic"/>
                <w:sz w:val="24"/>
                <w:szCs w:val="24"/>
              </w:rPr>
              <w:t>ref</w:t>
            </w:r>
            <w:r w:rsidR="004254ED">
              <w:rPr>
                <w:rFonts w:ascii="Century Gothic" w:hAnsi="Century Gothic"/>
                <w:sz w:val="24"/>
                <w:szCs w:val="24"/>
              </w:rPr>
              <w:t>erencia</w:t>
            </w:r>
            <w:r w:rsidR="006F5C3F">
              <w:rPr>
                <w:rFonts w:ascii="Century Gothic" w:hAnsi="Century Gothic"/>
                <w:sz w:val="24"/>
                <w:szCs w:val="24"/>
              </w:rPr>
              <w:t>:</w:t>
            </w:r>
            <w:r w:rsidR="004254E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……………………………………………………………</w:t>
            </w:r>
            <w:r w:rsidR="00A640BF">
              <w:rPr>
                <w:rFonts w:ascii="Century Gothic" w:hAnsi="Century Gothic"/>
                <w:sz w:val="24"/>
                <w:szCs w:val="24"/>
              </w:rPr>
              <w:t>…</w:t>
            </w:r>
            <w:r w:rsidR="006F5C3F">
              <w:rPr>
                <w:rFonts w:ascii="Century Gothic" w:hAnsi="Century Gothic"/>
                <w:sz w:val="24"/>
                <w:szCs w:val="24"/>
              </w:rPr>
              <w:t>…………………………………</w:t>
            </w:r>
          </w:p>
          <w:p w14:paraId="78070E66" w14:textId="77777777" w:rsidR="00FC34BD" w:rsidRDefault="00FD4EA9" w:rsidP="00C039EB">
            <w:pPr>
              <w:pStyle w:val="Textoindependiente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F6C409" wp14:editId="73CB83F4">
                      <wp:simplePos x="0" y="0"/>
                      <wp:positionH relativeFrom="column">
                        <wp:posOffset>3883660</wp:posOffset>
                      </wp:positionH>
                      <wp:positionV relativeFrom="paragraph">
                        <wp:posOffset>20320</wp:posOffset>
                      </wp:positionV>
                      <wp:extent cx="74930" cy="45085"/>
                      <wp:effectExtent l="0" t="0" r="20320" b="1206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493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16DD7" w14:textId="77777777" w:rsidR="00FC34BD" w:rsidRDefault="00FC34BD" w:rsidP="00FC34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0914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05.8pt;margin-top:1.6pt;width:5.9pt;height:3.5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">
                      <v:textbox>
                        <w:txbxContent>
                          <w:p w:rsidR="00FC34BD" w:rsidRDefault="00FC34BD" w:rsidP="00FC34BD"/>
                        </w:txbxContent>
                      </v:textbox>
                    </v:shape>
                  </w:pict>
                </mc:Fallback>
              </mc:AlternateContent>
            </w:r>
          </w:p>
          <w:p w14:paraId="41C068B3" w14:textId="77777777" w:rsidR="00C039EB" w:rsidRPr="001B122F" w:rsidRDefault="00C039EB" w:rsidP="00FD4EA9">
            <w:pPr>
              <w:pStyle w:val="Textoindependiente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32E5C" w:rsidRPr="00924BDD" w14:paraId="2C3A62B0" w14:textId="77777777" w:rsidTr="005233D1">
        <w:trPr>
          <w:trHeight w:val="237"/>
        </w:trPr>
        <w:tc>
          <w:tcPr>
            <w:tcW w:w="10440" w:type="dxa"/>
            <w:gridSpan w:val="2"/>
            <w:tcBorders>
              <w:bottom w:val="nil"/>
            </w:tcBorders>
            <w:shd w:val="pct20" w:color="000000" w:fill="FFFFFF"/>
            <w:vAlign w:val="center"/>
          </w:tcPr>
          <w:p w14:paraId="1F1C0FCA" w14:textId="77777777" w:rsidR="00832E5C" w:rsidRPr="00AE530E" w:rsidRDefault="00832E5C" w:rsidP="00AE530E">
            <w:pPr>
              <w:pStyle w:val="Ttulo2"/>
              <w:jc w:val="center"/>
              <w:rPr>
                <w:rFonts w:ascii="Arial" w:hAnsi="Arial" w:cs="Arial"/>
                <w:b w:val="0"/>
                <w:smallCaps/>
                <w:color w:val="000000"/>
                <w:sz w:val="22"/>
                <w:szCs w:val="22"/>
              </w:rPr>
            </w:pPr>
          </w:p>
          <w:p w14:paraId="12968B55" w14:textId="77777777" w:rsidR="00832E5C" w:rsidRPr="00AE530E" w:rsidRDefault="00832E5C" w:rsidP="00AE530E">
            <w:pPr>
              <w:pStyle w:val="Ttulo2"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 w:rsidRPr="00AE530E"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IMPORTE   COFINANCIACIÓN</w:t>
            </w:r>
          </w:p>
          <w:p w14:paraId="346BF247" w14:textId="77777777" w:rsidR="00832E5C" w:rsidRPr="00AE530E" w:rsidRDefault="00832E5C" w:rsidP="00AE530E">
            <w:pPr>
              <w:jc w:val="center"/>
              <w:rPr>
                <w:rFonts w:ascii="Arial" w:hAnsi="Arial" w:cs="Arial"/>
                <w:lang w:val="es-ES" w:eastAsia="es-ES"/>
              </w:rPr>
            </w:pPr>
            <w:r w:rsidRPr="00AE530E">
              <w:rPr>
                <w:rFonts w:ascii="Arial" w:hAnsi="Arial" w:cs="Arial"/>
                <w:b/>
              </w:rPr>
              <w:t>(</w:t>
            </w:r>
            <w:r w:rsidR="006331CF">
              <w:rPr>
                <w:rFonts w:ascii="Arial" w:hAnsi="Arial" w:cs="Arial"/>
                <w:b/>
              </w:rPr>
              <w:t xml:space="preserve">Grupo de Investigación / </w:t>
            </w:r>
            <w:r w:rsidRPr="00AE530E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epartamento</w:t>
            </w:r>
            <w:r w:rsidRPr="00AE530E">
              <w:rPr>
                <w:rFonts w:ascii="Arial" w:hAnsi="Arial" w:cs="Arial"/>
                <w:b/>
              </w:rPr>
              <w:t xml:space="preserve"> / I</w:t>
            </w:r>
            <w:r>
              <w:rPr>
                <w:rFonts w:ascii="Arial" w:hAnsi="Arial" w:cs="Arial"/>
                <w:b/>
              </w:rPr>
              <w:t>.</w:t>
            </w:r>
            <w:r w:rsidRPr="00AE530E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b/>
              </w:rPr>
              <w:t>.</w:t>
            </w:r>
            <w:r w:rsidRPr="00AE530E">
              <w:rPr>
                <w:rFonts w:ascii="Arial" w:hAnsi="Arial" w:cs="Arial"/>
                <w:b/>
              </w:rPr>
              <w:t>)</w:t>
            </w:r>
          </w:p>
        </w:tc>
      </w:tr>
      <w:tr w:rsidR="00832E5C" w:rsidRPr="00924BDD" w14:paraId="7D212461" w14:textId="77777777" w:rsidTr="00832E5C">
        <w:trPr>
          <w:trHeight w:val="1305"/>
        </w:trPr>
        <w:tc>
          <w:tcPr>
            <w:tcW w:w="10440" w:type="dxa"/>
            <w:gridSpan w:val="2"/>
          </w:tcPr>
          <w:p w14:paraId="56E8CC0F" w14:textId="77777777" w:rsidR="00832E5C" w:rsidRDefault="00832E5C" w:rsidP="00832E5C">
            <w:pPr>
              <w:pStyle w:val="Ttulo2"/>
              <w:tabs>
                <w:tab w:val="left" w:pos="3710"/>
              </w:tabs>
              <w:ind w:right="256"/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  <w:lang w:val="es-ES_tradnl"/>
              </w:rPr>
            </w:pPr>
          </w:p>
          <w:p w14:paraId="3BE93849" w14:textId="77777777" w:rsidR="005233D1" w:rsidRPr="005233D1" w:rsidRDefault="00971355" w:rsidP="00C20720">
            <w:pPr>
              <w:pStyle w:val="Ttulo2"/>
              <w:tabs>
                <w:tab w:val="left" w:pos="3710"/>
              </w:tabs>
              <w:ind w:right="256"/>
            </w:pPr>
            <w:r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>I</w:t>
            </w:r>
            <w:r w:rsidRPr="00832E5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>mporte de la cofinanciación correspond</w:t>
            </w:r>
            <w:r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>i</w:t>
            </w:r>
            <w:r w:rsidRPr="00832E5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>e</w:t>
            </w:r>
            <w:r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>nte a la parte de salario, cuota em</w:t>
            </w:r>
            <w:r w:rsidRPr="00832E5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>presarial de la Seguridad Social</w:t>
            </w:r>
            <w:r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 xml:space="preserve"> e indemnización fin de contrato,</w:t>
            </w:r>
            <w:r w:rsidRPr="00832E5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 xml:space="preserve"> no cubierta</w:t>
            </w:r>
            <w:r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>s</w:t>
            </w:r>
            <w:r w:rsidRPr="00832E5C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 xml:space="preserve"> por la</w:t>
            </w:r>
            <w:r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 xml:space="preserve"> </w:t>
            </w:r>
            <w:r w:rsidR="00867256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 xml:space="preserve">subvención de la ayuda </w:t>
            </w:r>
            <w:r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>para la financiación del contrato</w:t>
            </w:r>
            <w:r w:rsidR="006F5C3F"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>.</w:t>
            </w:r>
            <w:r>
              <w:rPr>
                <w:rFonts w:cs="Arial-ItalicMT"/>
                <w:b w:val="0"/>
                <w:iCs/>
                <w:snapToGrid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B7D9199" w14:textId="77777777" w:rsidR="00971355" w:rsidRDefault="00971355" w:rsidP="00971355">
      <w:pPr>
        <w:pStyle w:val="Textoindependiente"/>
        <w:spacing w:before="120"/>
        <w:ind w:left="-539" w:right="-856"/>
        <w:jc w:val="both"/>
        <w:rPr>
          <w:rFonts w:ascii="Century Gothic" w:hAnsi="Century Gothic"/>
          <w:b/>
          <w:smallCaps/>
          <w:sz w:val="24"/>
          <w:szCs w:val="24"/>
        </w:rPr>
      </w:pPr>
      <w:r>
        <w:rPr>
          <w:rFonts w:ascii="Century Gothic" w:hAnsi="Century Gothic"/>
          <w:b/>
          <w:smallCaps/>
          <w:sz w:val="24"/>
          <w:szCs w:val="24"/>
        </w:rPr>
        <w:t>NOTA:</w:t>
      </w:r>
    </w:p>
    <w:p w14:paraId="1B479E3C" w14:textId="77777777" w:rsidR="00971355" w:rsidRDefault="00971355" w:rsidP="00971355">
      <w:pPr>
        <w:pStyle w:val="Textoindependiente"/>
        <w:spacing w:before="120"/>
        <w:ind w:left="-539" w:right="-856"/>
        <w:jc w:val="both"/>
        <w:rPr>
          <w:rFonts w:ascii="Century Gothic" w:hAnsi="Century Gothic" w:cs="ArialMT"/>
          <w:sz w:val="22"/>
          <w:szCs w:val="22"/>
        </w:rPr>
      </w:pPr>
      <w:r>
        <w:rPr>
          <w:rFonts w:ascii="Century Gothic" w:hAnsi="Century Gothic"/>
          <w:b/>
          <w:smallCaps/>
          <w:sz w:val="24"/>
          <w:szCs w:val="24"/>
        </w:rPr>
        <w:t xml:space="preserve"> </w:t>
      </w:r>
      <w:r w:rsidRPr="00B93CFC">
        <w:rPr>
          <w:rFonts w:ascii="Century Gothic" w:hAnsi="Century Gothic" w:cs="ArialMT"/>
          <w:sz w:val="22"/>
          <w:szCs w:val="22"/>
        </w:rPr>
        <w:t xml:space="preserve">El </w:t>
      </w:r>
      <w:r>
        <w:rPr>
          <w:rFonts w:ascii="Century Gothic" w:hAnsi="Century Gothic" w:cs="ArialMT"/>
          <w:sz w:val="22"/>
          <w:szCs w:val="22"/>
        </w:rPr>
        <w:t>Grupo de Investigación deberá asumir cualquier incremento retributivo, incremento de la cuota empresarial a la Seguridad Social, incremento de la indemnización fin de contrato, o cualquier otra incidencia, durante la vigencia del contrato.</w:t>
      </w:r>
    </w:p>
    <w:p w14:paraId="258E1CD2" w14:textId="77777777" w:rsidR="00971355" w:rsidRDefault="00971355" w:rsidP="00971355">
      <w:pPr>
        <w:pStyle w:val="Textoindependiente"/>
        <w:spacing w:before="120"/>
        <w:ind w:left="-539" w:right="-856"/>
        <w:jc w:val="both"/>
        <w:rPr>
          <w:rFonts w:ascii="Century Gothic" w:hAnsi="Century Gothic"/>
          <w:sz w:val="22"/>
          <w:szCs w:val="22"/>
        </w:rPr>
      </w:pPr>
    </w:p>
    <w:p w14:paraId="57F46088" w14:textId="77777777" w:rsidR="00971355" w:rsidRPr="006E2B57" w:rsidRDefault="00971355" w:rsidP="00971355">
      <w:pPr>
        <w:pStyle w:val="Textoindependiente"/>
        <w:spacing w:before="120"/>
        <w:ind w:left="-539" w:right="-856"/>
        <w:jc w:val="both"/>
        <w:rPr>
          <w:rFonts w:ascii="Century Gothic" w:hAnsi="Century Gothic" w:cs="ArialMT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La universidad no asume ningún compromiso de estabilidad o continuidad con las personas beneficiarias de estas ayudas que firmen un contrato.</w:t>
      </w:r>
    </w:p>
    <w:p w14:paraId="55281CBE" w14:textId="77777777" w:rsidR="00832E5C" w:rsidRPr="00832E5C" w:rsidRDefault="00832E5C" w:rsidP="00F8239D">
      <w:pPr>
        <w:pStyle w:val="Textoindependiente"/>
        <w:spacing w:before="120"/>
        <w:ind w:left="-179" w:right="-856"/>
        <w:jc w:val="both"/>
        <w:rPr>
          <w:rFonts w:ascii="Century Gothic" w:hAnsi="Century Gothic" w:cs="ArialMT"/>
          <w:sz w:val="22"/>
          <w:szCs w:val="22"/>
        </w:rPr>
      </w:pPr>
      <w:r>
        <w:rPr>
          <w:rFonts w:ascii="Century Gothic" w:hAnsi="Century Gothic" w:cs="ArialMT"/>
          <w:sz w:val="22"/>
          <w:szCs w:val="22"/>
        </w:rPr>
        <w:t>.</w:t>
      </w:r>
    </w:p>
    <w:p w14:paraId="7EE38EF8" w14:textId="77777777" w:rsidR="00F8239D" w:rsidRDefault="00F8239D" w:rsidP="00DB5EF7">
      <w:pPr>
        <w:pStyle w:val="Textoindependiente"/>
        <w:ind w:left="-540"/>
        <w:rPr>
          <w:rFonts w:ascii="Century Gothic" w:hAnsi="Century Gothic"/>
          <w:sz w:val="24"/>
          <w:szCs w:val="24"/>
        </w:rPr>
      </w:pPr>
    </w:p>
    <w:p w14:paraId="7AF0BA26" w14:textId="77777777" w:rsidR="00DB5EF7" w:rsidRDefault="00DB5EF7" w:rsidP="00DB5EF7">
      <w:pPr>
        <w:pStyle w:val="Textoindependiente"/>
        <w:ind w:left="-5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Fecha:  …………………………</w:t>
      </w:r>
    </w:p>
    <w:p w14:paraId="00223FF7" w14:textId="77777777" w:rsidR="00F8239D" w:rsidRPr="00C32B84" w:rsidRDefault="00F8239D" w:rsidP="00C32B84">
      <w:pPr>
        <w:pStyle w:val="Textoindependiente"/>
        <w:spacing w:before="120"/>
        <w:ind w:left="-539" w:right="-856"/>
        <w:jc w:val="both"/>
        <w:rPr>
          <w:rFonts w:ascii="Century Gothic" w:hAnsi="Century Gothic"/>
          <w:sz w:val="22"/>
          <w:szCs w:val="22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F8239D" w:rsidRPr="005233D1" w14:paraId="4A6D3BF7" w14:textId="77777777" w:rsidTr="00F8239D">
        <w:tc>
          <w:tcPr>
            <w:tcW w:w="9900" w:type="dxa"/>
            <w:shd w:val="clear" w:color="auto" w:fill="auto"/>
          </w:tcPr>
          <w:p w14:paraId="3CFC9975" w14:textId="77777777" w:rsidR="00F8239D" w:rsidRPr="005233D1" w:rsidRDefault="00F8239D" w:rsidP="005233D1">
            <w:pPr>
              <w:pStyle w:val="Textoindependiente"/>
              <w:ind w:left="180"/>
              <w:rPr>
                <w:rFonts w:ascii="Century Gothic" w:hAnsi="Century Gothic"/>
                <w:sz w:val="24"/>
                <w:szCs w:val="24"/>
              </w:rPr>
            </w:pPr>
            <w:r w:rsidRPr="005233D1">
              <w:rPr>
                <w:rFonts w:ascii="Century Gothic" w:hAnsi="Century Gothic"/>
                <w:sz w:val="24"/>
                <w:szCs w:val="24"/>
              </w:rPr>
              <w:t>Investigador</w:t>
            </w:r>
            <w:r>
              <w:rPr>
                <w:rFonts w:ascii="Century Gothic" w:hAnsi="Century Gothic"/>
                <w:sz w:val="24"/>
                <w:szCs w:val="24"/>
              </w:rPr>
              <w:t>/a</w:t>
            </w:r>
            <w:r w:rsidRPr="005233D1">
              <w:rPr>
                <w:rFonts w:ascii="Century Gothic" w:hAnsi="Century Gothic"/>
                <w:sz w:val="24"/>
                <w:szCs w:val="24"/>
              </w:rPr>
              <w:t xml:space="preserve"> responsable:</w:t>
            </w:r>
          </w:p>
          <w:p w14:paraId="4197F638" w14:textId="77777777" w:rsidR="00F8239D" w:rsidRPr="005233D1" w:rsidRDefault="00F8239D" w:rsidP="005233D1">
            <w:pPr>
              <w:pStyle w:val="Textoindependiente"/>
              <w:ind w:left="180"/>
              <w:rPr>
                <w:rFonts w:ascii="Century Gothic" w:hAnsi="Century Gothic"/>
                <w:sz w:val="24"/>
                <w:szCs w:val="24"/>
              </w:rPr>
            </w:pPr>
          </w:p>
          <w:p w14:paraId="7DCDACF7" w14:textId="77777777" w:rsidR="00F8239D" w:rsidRPr="005233D1" w:rsidRDefault="00F8239D" w:rsidP="005233D1">
            <w:pPr>
              <w:pStyle w:val="Textoindependiente"/>
              <w:ind w:left="180"/>
              <w:rPr>
                <w:rFonts w:ascii="Century Gothic" w:hAnsi="Century Gothic"/>
                <w:sz w:val="24"/>
                <w:szCs w:val="24"/>
              </w:rPr>
            </w:pPr>
          </w:p>
          <w:p w14:paraId="56716BC7" w14:textId="77777777" w:rsidR="00F8239D" w:rsidRPr="005233D1" w:rsidRDefault="00F8239D" w:rsidP="005233D1">
            <w:pPr>
              <w:pStyle w:val="Textoindependiente"/>
              <w:ind w:left="180"/>
              <w:rPr>
                <w:rFonts w:ascii="Century Gothic" w:hAnsi="Century Gothic"/>
                <w:sz w:val="24"/>
                <w:szCs w:val="24"/>
              </w:rPr>
            </w:pPr>
          </w:p>
          <w:p w14:paraId="5840886F" w14:textId="77777777" w:rsidR="00F8239D" w:rsidRDefault="00F8239D" w:rsidP="006331CF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3EBEEDAE" w14:textId="77777777" w:rsidR="00F8239D" w:rsidRPr="005233D1" w:rsidRDefault="00F8239D" w:rsidP="006331CF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4"/>
                <w:szCs w:val="24"/>
              </w:rPr>
            </w:pPr>
            <w:r w:rsidRPr="005233D1">
              <w:rPr>
                <w:rFonts w:ascii="Century Gothic" w:hAnsi="Century Gothic"/>
                <w:sz w:val="24"/>
                <w:szCs w:val="24"/>
              </w:rPr>
              <w:t xml:space="preserve">Fdo.: </w:t>
            </w:r>
          </w:p>
          <w:p w14:paraId="3DB10081" w14:textId="77777777" w:rsidR="00F8239D" w:rsidRPr="005233D1" w:rsidRDefault="00F8239D" w:rsidP="00F8239D">
            <w:pPr>
              <w:pStyle w:val="Textoindependiente"/>
              <w:tabs>
                <w:tab w:val="left" w:pos="1185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BA24A2C" w14:textId="77777777" w:rsidR="00C32B84" w:rsidRPr="00C32B84" w:rsidRDefault="00C32B84" w:rsidP="006331CF">
      <w:pPr>
        <w:rPr>
          <w:rFonts w:ascii="Century Gothic" w:hAnsi="Century Gothic"/>
          <w:sz w:val="20"/>
          <w:szCs w:val="20"/>
          <w:lang w:val="es-ES"/>
        </w:rPr>
      </w:pPr>
    </w:p>
    <w:sectPr w:rsidR="00C32B84" w:rsidRPr="00C32B84" w:rsidSect="00321A91">
      <w:pgSz w:w="11906" w:h="16838"/>
      <w:pgMar w:top="899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12455"/>
    <w:multiLevelType w:val="hybridMultilevel"/>
    <w:tmpl w:val="790AD316"/>
    <w:lvl w:ilvl="0" w:tplc="914A27B4">
      <w:start w:val="1"/>
      <w:numFmt w:val="decimal"/>
      <w:lvlText w:val="%1."/>
      <w:lvlJc w:val="left"/>
      <w:pPr>
        <w:ind w:left="-179" w:hanging="360"/>
      </w:pPr>
      <w:rPr>
        <w:rFonts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541" w:hanging="360"/>
      </w:pPr>
    </w:lvl>
    <w:lvl w:ilvl="2" w:tplc="0C0A001B" w:tentative="1">
      <w:start w:val="1"/>
      <w:numFmt w:val="lowerRoman"/>
      <w:lvlText w:val="%3."/>
      <w:lvlJc w:val="right"/>
      <w:pPr>
        <w:ind w:left="1261" w:hanging="180"/>
      </w:pPr>
    </w:lvl>
    <w:lvl w:ilvl="3" w:tplc="0C0A000F" w:tentative="1">
      <w:start w:val="1"/>
      <w:numFmt w:val="decimal"/>
      <w:lvlText w:val="%4."/>
      <w:lvlJc w:val="left"/>
      <w:pPr>
        <w:ind w:left="1981" w:hanging="360"/>
      </w:pPr>
    </w:lvl>
    <w:lvl w:ilvl="4" w:tplc="0C0A0019" w:tentative="1">
      <w:start w:val="1"/>
      <w:numFmt w:val="lowerLetter"/>
      <w:lvlText w:val="%5."/>
      <w:lvlJc w:val="left"/>
      <w:pPr>
        <w:ind w:left="2701" w:hanging="360"/>
      </w:pPr>
    </w:lvl>
    <w:lvl w:ilvl="5" w:tplc="0C0A001B" w:tentative="1">
      <w:start w:val="1"/>
      <w:numFmt w:val="lowerRoman"/>
      <w:lvlText w:val="%6."/>
      <w:lvlJc w:val="right"/>
      <w:pPr>
        <w:ind w:left="3421" w:hanging="180"/>
      </w:pPr>
    </w:lvl>
    <w:lvl w:ilvl="6" w:tplc="0C0A000F" w:tentative="1">
      <w:start w:val="1"/>
      <w:numFmt w:val="decimal"/>
      <w:lvlText w:val="%7."/>
      <w:lvlJc w:val="left"/>
      <w:pPr>
        <w:ind w:left="4141" w:hanging="360"/>
      </w:pPr>
    </w:lvl>
    <w:lvl w:ilvl="7" w:tplc="0C0A0019" w:tentative="1">
      <w:start w:val="1"/>
      <w:numFmt w:val="lowerLetter"/>
      <w:lvlText w:val="%8."/>
      <w:lvlJc w:val="left"/>
      <w:pPr>
        <w:ind w:left="4861" w:hanging="360"/>
      </w:pPr>
    </w:lvl>
    <w:lvl w:ilvl="8" w:tplc="0C0A001B" w:tentative="1">
      <w:start w:val="1"/>
      <w:numFmt w:val="lowerRoman"/>
      <w:lvlText w:val="%9."/>
      <w:lvlJc w:val="right"/>
      <w:pPr>
        <w:ind w:left="5581" w:hanging="180"/>
      </w:pPr>
    </w:lvl>
  </w:abstractNum>
  <w:num w:numId="1" w16cid:durableId="62477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73"/>
    <w:rsid w:val="000242DA"/>
    <w:rsid w:val="000B493A"/>
    <w:rsid w:val="000B74F8"/>
    <w:rsid w:val="000C4469"/>
    <w:rsid w:val="00122CF3"/>
    <w:rsid w:val="00156B1E"/>
    <w:rsid w:val="001B122F"/>
    <w:rsid w:val="00230059"/>
    <w:rsid w:val="00243A41"/>
    <w:rsid w:val="002779DB"/>
    <w:rsid w:val="002D10EB"/>
    <w:rsid w:val="00321A91"/>
    <w:rsid w:val="0037307E"/>
    <w:rsid w:val="00392074"/>
    <w:rsid w:val="003963D5"/>
    <w:rsid w:val="003D0635"/>
    <w:rsid w:val="0040163E"/>
    <w:rsid w:val="004254ED"/>
    <w:rsid w:val="004265AD"/>
    <w:rsid w:val="0045064C"/>
    <w:rsid w:val="005025DE"/>
    <w:rsid w:val="005233D1"/>
    <w:rsid w:val="00533FD3"/>
    <w:rsid w:val="00534FEB"/>
    <w:rsid w:val="00544290"/>
    <w:rsid w:val="006331CF"/>
    <w:rsid w:val="006C5611"/>
    <w:rsid w:val="006F5C3F"/>
    <w:rsid w:val="007712E7"/>
    <w:rsid w:val="007B13C5"/>
    <w:rsid w:val="007C57D7"/>
    <w:rsid w:val="007D2FC5"/>
    <w:rsid w:val="00832E5C"/>
    <w:rsid w:val="0085638B"/>
    <w:rsid w:val="00862D9E"/>
    <w:rsid w:val="00867256"/>
    <w:rsid w:val="008701EE"/>
    <w:rsid w:val="00884B08"/>
    <w:rsid w:val="00887E32"/>
    <w:rsid w:val="00924BDD"/>
    <w:rsid w:val="00955F92"/>
    <w:rsid w:val="00956226"/>
    <w:rsid w:val="00971355"/>
    <w:rsid w:val="009A723E"/>
    <w:rsid w:val="009C0E99"/>
    <w:rsid w:val="009C720C"/>
    <w:rsid w:val="00A640BF"/>
    <w:rsid w:val="00A70C0D"/>
    <w:rsid w:val="00AE530E"/>
    <w:rsid w:val="00B15671"/>
    <w:rsid w:val="00B30003"/>
    <w:rsid w:val="00B36544"/>
    <w:rsid w:val="00B9519D"/>
    <w:rsid w:val="00BD7B14"/>
    <w:rsid w:val="00C039EB"/>
    <w:rsid w:val="00C173CD"/>
    <w:rsid w:val="00C20720"/>
    <w:rsid w:val="00C32B84"/>
    <w:rsid w:val="00C47B51"/>
    <w:rsid w:val="00CA7339"/>
    <w:rsid w:val="00CD2073"/>
    <w:rsid w:val="00CF52C2"/>
    <w:rsid w:val="00D11F1C"/>
    <w:rsid w:val="00D1708B"/>
    <w:rsid w:val="00D23820"/>
    <w:rsid w:val="00D246F7"/>
    <w:rsid w:val="00D80B22"/>
    <w:rsid w:val="00DB56A3"/>
    <w:rsid w:val="00DB5EF7"/>
    <w:rsid w:val="00DC5F97"/>
    <w:rsid w:val="00E3060B"/>
    <w:rsid w:val="00E91363"/>
    <w:rsid w:val="00EA6EB1"/>
    <w:rsid w:val="00F132EF"/>
    <w:rsid w:val="00F55619"/>
    <w:rsid w:val="00F8239D"/>
    <w:rsid w:val="00FC34BD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ACD1"/>
  <w15:docId w15:val="{B29D50F9-F173-457D-9034-F69F60DB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0C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6C5611"/>
    <w:pPr>
      <w:keepNext/>
      <w:spacing w:after="0" w:line="240" w:lineRule="auto"/>
      <w:ind w:right="-660"/>
      <w:outlineLvl w:val="1"/>
    </w:pPr>
    <w:rPr>
      <w:rFonts w:ascii="Century Gothic" w:eastAsia="Times New Roman" w:hAnsi="Century Gothic"/>
      <w:b/>
      <w:snapToGrid w:val="0"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B56A3"/>
    <w:pPr>
      <w:spacing w:after="0" w:line="240" w:lineRule="auto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DB56A3"/>
    <w:rPr>
      <w:rFonts w:ascii="Arial" w:eastAsia="Times New Roman" w:hAnsi="Arial" w:cs="Times New Roman"/>
      <w:color w:val="000000"/>
      <w:sz w:val="20"/>
      <w:szCs w:val="20"/>
      <w:lang w:val="es-ES" w:eastAsia="es-ES"/>
    </w:rPr>
  </w:style>
  <w:style w:type="character" w:customStyle="1" w:styleId="Ttulo2Car">
    <w:name w:val="Título 2 Car"/>
    <w:link w:val="Ttulo2"/>
    <w:rsid w:val="006C5611"/>
    <w:rPr>
      <w:rFonts w:ascii="Century Gothic" w:eastAsia="Times New Roman" w:hAnsi="Century Gothic" w:cs="Times New Roman"/>
      <w:b/>
      <w:snapToGrid w:val="0"/>
      <w:sz w:val="16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561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039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José Muñoz Guillena</dc:creator>
  <cp:lastModifiedBy>mercedes.salvador</cp:lastModifiedBy>
  <cp:revision>16</cp:revision>
  <cp:lastPrinted>2017-01-31T08:52:00Z</cp:lastPrinted>
  <dcterms:created xsi:type="dcterms:W3CDTF">2021-09-21T09:01:00Z</dcterms:created>
  <dcterms:modified xsi:type="dcterms:W3CDTF">2024-12-02T09:42:00Z</dcterms:modified>
</cp:coreProperties>
</file>